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E9" w:rsidRDefault="00AC36E9" w:rsidP="00EB602C"/>
    <w:p w:rsidR="00491C5E" w:rsidRDefault="005F634D" w:rsidP="005F634D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</w:p>
    <w:p w:rsidR="005F634D" w:rsidRDefault="005F634D" w:rsidP="005F634D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5F634D" w:rsidRDefault="005F634D" w:rsidP="005F634D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5F634D" w:rsidRDefault="005F634D" w:rsidP="005F634D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5F634D" w:rsidRDefault="005F634D" w:rsidP="005F634D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XXXXII</w:t>
      </w:r>
      <w:r w:rsidR="00491C5E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сессия II созыва </w:t>
      </w:r>
    </w:p>
    <w:p w:rsidR="005F634D" w:rsidRDefault="005F634D" w:rsidP="005F634D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</w:p>
    <w:p w:rsidR="005F634D" w:rsidRPr="00CE782E" w:rsidRDefault="005F634D" w:rsidP="005F63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491C5E" w:rsidRPr="00CE782E">
        <w:rPr>
          <w:rFonts w:ascii="Times New Roman" w:hAnsi="Times New Roman"/>
          <w:b/>
          <w:sz w:val="28"/>
          <w:szCs w:val="28"/>
        </w:rPr>
        <w:t>2</w:t>
      </w:r>
    </w:p>
    <w:p w:rsidR="005F634D" w:rsidRDefault="005F634D" w:rsidP="005F63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34D" w:rsidRDefault="005F634D" w:rsidP="005F634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CE782E">
        <w:rPr>
          <w:rFonts w:ascii="Times New Roman" w:hAnsi="Times New Roman"/>
          <w:b/>
          <w:szCs w:val="24"/>
        </w:rPr>
        <w:t>30</w:t>
      </w:r>
      <w:r>
        <w:rPr>
          <w:rFonts w:ascii="Times New Roman" w:hAnsi="Times New Roman"/>
          <w:b/>
          <w:szCs w:val="24"/>
        </w:rPr>
        <w:t xml:space="preserve"> января 2013 года</w:t>
      </w:r>
    </w:p>
    <w:p w:rsidR="005F634D" w:rsidRDefault="005F634D" w:rsidP="005F634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п.Эссойла</w:t>
      </w:r>
    </w:p>
    <w:p w:rsidR="005F634D" w:rsidRDefault="005F634D" w:rsidP="005F634D">
      <w:pPr>
        <w:rPr>
          <w:rFonts w:ascii="Times New Roman" w:hAnsi="Times New Roman"/>
          <w:b/>
          <w:szCs w:val="24"/>
        </w:rPr>
      </w:pPr>
    </w:p>
    <w:p w:rsidR="005F634D" w:rsidRPr="00EB602C" w:rsidRDefault="005F634D" w:rsidP="005F634D">
      <w:pPr>
        <w:jc w:val="both"/>
        <w:rPr>
          <w:rFonts w:ascii="Times New Roman" w:hAnsi="Times New Roman"/>
          <w:b/>
        </w:rPr>
      </w:pPr>
      <w:r w:rsidRPr="00EB602C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б</w:t>
      </w:r>
      <w:r w:rsidRPr="00EB602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утверждении</w:t>
      </w:r>
      <w:r w:rsidRPr="00EB602C">
        <w:rPr>
          <w:rFonts w:ascii="Times New Roman" w:hAnsi="Times New Roman"/>
          <w:b/>
        </w:rPr>
        <w:t xml:space="preserve"> выбора </w:t>
      </w:r>
      <w:r w:rsidR="00CE782E">
        <w:rPr>
          <w:rFonts w:ascii="Times New Roman" w:hAnsi="Times New Roman"/>
          <w:b/>
        </w:rPr>
        <w:t xml:space="preserve">местоположения </w:t>
      </w:r>
      <w:r w:rsidRPr="00EB602C">
        <w:rPr>
          <w:rFonts w:ascii="Times New Roman" w:hAnsi="Times New Roman"/>
          <w:b/>
        </w:rPr>
        <w:t xml:space="preserve">земельного участка </w:t>
      </w:r>
    </w:p>
    <w:p w:rsidR="005F634D" w:rsidRPr="00EB602C" w:rsidRDefault="005F634D" w:rsidP="005F634D">
      <w:pPr>
        <w:rPr>
          <w:rFonts w:ascii="Times New Roman" w:hAnsi="Times New Roman"/>
          <w:b/>
        </w:rPr>
      </w:pPr>
      <w:r w:rsidRPr="00EB602C">
        <w:rPr>
          <w:rFonts w:ascii="Times New Roman" w:hAnsi="Times New Roman"/>
          <w:b/>
        </w:rPr>
        <w:t xml:space="preserve">для размещения муниципального кладбища </w:t>
      </w:r>
    </w:p>
    <w:p w:rsidR="005F634D" w:rsidRDefault="005F634D" w:rsidP="005F634D">
      <w:pPr>
        <w:rPr>
          <w:rFonts w:ascii="Times New Roman" w:hAnsi="Times New Roman"/>
          <w:b/>
          <w:szCs w:val="24"/>
        </w:rPr>
      </w:pPr>
      <w:r w:rsidRPr="00EB602C">
        <w:rPr>
          <w:rFonts w:ascii="Times New Roman" w:hAnsi="Times New Roman"/>
          <w:b/>
        </w:rPr>
        <w:t>традиционного захоронения</w:t>
      </w:r>
      <w:r>
        <w:rPr>
          <w:rFonts w:ascii="Times New Roman" w:hAnsi="Times New Roman"/>
          <w:b/>
          <w:szCs w:val="24"/>
        </w:rPr>
        <w:t xml:space="preserve"> в п.Эссойла</w:t>
      </w:r>
    </w:p>
    <w:p w:rsidR="005F634D" w:rsidRDefault="005F634D" w:rsidP="005F634D">
      <w:pPr>
        <w:rPr>
          <w:rFonts w:ascii="Times New Roman" w:hAnsi="Times New Roman"/>
          <w:b/>
          <w:szCs w:val="24"/>
        </w:rPr>
      </w:pPr>
    </w:p>
    <w:p w:rsidR="005F634D" w:rsidRDefault="008B4708" w:rsidP="005F634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В целях реализации </w:t>
      </w:r>
      <w:r w:rsidR="005F634D">
        <w:rPr>
          <w:rFonts w:ascii="Times New Roman" w:hAnsi="Times New Roman"/>
          <w:szCs w:val="24"/>
        </w:rPr>
        <w:t xml:space="preserve">пункта 22 статьи 14 Закона Российской Федерации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Cs w:val="24"/>
        </w:rPr>
        <w:t xml:space="preserve">на основании </w:t>
      </w:r>
      <w:r w:rsidRPr="001F10F9">
        <w:rPr>
          <w:rFonts w:ascii="Times New Roman" w:hAnsi="Times New Roman"/>
          <w:color w:val="000000"/>
          <w:szCs w:val="24"/>
        </w:rPr>
        <w:t>Устава</w:t>
      </w:r>
      <w:r w:rsidRPr="00EB602C">
        <w:rPr>
          <w:rFonts w:ascii="Times New Roman" w:hAnsi="Times New Roman"/>
        </w:rPr>
        <w:t xml:space="preserve"> Эссойльского сельского поселения</w:t>
      </w:r>
      <w:r w:rsidR="00491C5E">
        <w:rPr>
          <w:rFonts w:ascii="Times New Roman" w:hAnsi="Times New Roman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5F634D">
        <w:rPr>
          <w:rFonts w:ascii="Times New Roman" w:hAnsi="Times New Roman"/>
          <w:b/>
          <w:szCs w:val="24"/>
        </w:rPr>
        <w:t>Совет Эссойльского сельского поселения II созыва</w:t>
      </w:r>
    </w:p>
    <w:p w:rsidR="005F634D" w:rsidRDefault="005F634D" w:rsidP="005F634D">
      <w:pPr>
        <w:jc w:val="both"/>
        <w:rPr>
          <w:rFonts w:ascii="Times New Roman" w:hAnsi="Times New Roman"/>
          <w:szCs w:val="24"/>
        </w:rPr>
      </w:pPr>
    </w:p>
    <w:p w:rsidR="005F634D" w:rsidRDefault="005F634D" w:rsidP="005F634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5F634D" w:rsidRDefault="005F634D" w:rsidP="005F634D">
      <w:pPr>
        <w:jc w:val="center"/>
        <w:rPr>
          <w:rFonts w:ascii="Times New Roman" w:hAnsi="Times New Roman"/>
          <w:b/>
          <w:szCs w:val="24"/>
        </w:rPr>
      </w:pPr>
    </w:p>
    <w:p w:rsidR="004620E0" w:rsidRPr="004620E0" w:rsidRDefault="006705A7" w:rsidP="004620E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620E0">
        <w:rPr>
          <w:rFonts w:ascii="Times New Roman" w:hAnsi="Times New Roman"/>
        </w:rPr>
        <w:t>Утвердить выбор</w:t>
      </w:r>
      <w:r w:rsidR="008B4708" w:rsidRPr="004620E0">
        <w:rPr>
          <w:rFonts w:ascii="Times New Roman" w:hAnsi="Times New Roman"/>
        </w:rPr>
        <w:t xml:space="preserve"> </w:t>
      </w:r>
      <w:r w:rsidR="00DC6FAF" w:rsidRPr="004620E0">
        <w:rPr>
          <w:rFonts w:ascii="Times New Roman" w:hAnsi="Times New Roman"/>
        </w:rPr>
        <w:t xml:space="preserve">местоположения </w:t>
      </w:r>
      <w:r w:rsidR="008B4708" w:rsidRPr="004620E0">
        <w:rPr>
          <w:rFonts w:ascii="Times New Roman" w:hAnsi="Times New Roman"/>
        </w:rPr>
        <w:t xml:space="preserve">земельного участка </w:t>
      </w:r>
      <w:r w:rsidR="004620E0" w:rsidRPr="004620E0">
        <w:rPr>
          <w:rFonts w:ascii="Times New Roman" w:hAnsi="Times New Roman"/>
        </w:rPr>
        <w:t xml:space="preserve">ориентировочной площадью 1,5 га </w:t>
      </w:r>
      <w:r w:rsidR="008B4708" w:rsidRPr="004620E0">
        <w:rPr>
          <w:rFonts w:ascii="Times New Roman" w:hAnsi="Times New Roman"/>
        </w:rPr>
        <w:t xml:space="preserve">для размещения муниципального кладбища традиционного захоронения в </w:t>
      </w:r>
      <w:proofErr w:type="spellStart"/>
      <w:r w:rsidR="008B4708" w:rsidRPr="004620E0">
        <w:rPr>
          <w:rFonts w:ascii="Times New Roman" w:hAnsi="Times New Roman"/>
        </w:rPr>
        <w:t>с</w:t>
      </w:r>
      <w:proofErr w:type="gramStart"/>
      <w:r w:rsidR="008B4708" w:rsidRPr="004620E0">
        <w:rPr>
          <w:rFonts w:ascii="Times New Roman" w:hAnsi="Times New Roman"/>
        </w:rPr>
        <w:t>.Э</w:t>
      </w:r>
      <w:proofErr w:type="gramEnd"/>
      <w:r w:rsidR="008B4708" w:rsidRPr="004620E0">
        <w:rPr>
          <w:rFonts w:ascii="Times New Roman" w:hAnsi="Times New Roman"/>
        </w:rPr>
        <w:t>ссойла</w:t>
      </w:r>
      <w:proofErr w:type="spellEnd"/>
      <w:r w:rsidR="008B4708" w:rsidRPr="004620E0">
        <w:rPr>
          <w:rFonts w:ascii="Times New Roman" w:hAnsi="Times New Roman"/>
        </w:rPr>
        <w:t>, схемы расположения земельного участка на кадастровой карте для кладбища традиционного захоронения</w:t>
      </w:r>
      <w:r w:rsidR="00DC6FAF" w:rsidRPr="004620E0">
        <w:rPr>
          <w:rFonts w:ascii="Times New Roman" w:hAnsi="Times New Roman"/>
        </w:rPr>
        <w:t xml:space="preserve"> в кадастровом квартале </w:t>
      </w:r>
      <w:r w:rsidR="008B3E26" w:rsidRPr="004620E0">
        <w:rPr>
          <w:rFonts w:ascii="Times New Roman" w:hAnsi="Times New Roman"/>
        </w:rPr>
        <w:t>10:21:0082202</w:t>
      </w:r>
      <w:r w:rsidR="004620E0" w:rsidRPr="004620E0">
        <w:rPr>
          <w:rFonts w:ascii="Times New Roman" w:hAnsi="Times New Roman"/>
        </w:rPr>
        <w:t xml:space="preserve"> (схема расположения земельного участка для размещения муниципального кладбища традиционного захоронения в </w:t>
      </w:r>
      <w:proofErr w:type="spellStart"/>
      <w:r w:rsidR="004620E0" w:rsidRPr="004620E0">
        <w:rPr>
          <w:rFonts w:ascii="Times New Roman" w:hAnsi="Times New Roman"/>
        </w:rPr>
        <w:t>с.Эссойла</w:t>
      </w:r>
      <w:proofErr w:type="spellEnd"/>
      <w:r w:rsidR="004620E0" w:rsidRPr="004620E0">
        <w:rPr>
          <w:rFonts w:ascii="Times New Roman" w:hAnsi="Times New Roman"/>
        </w:rPr>
        <w:t xml:space="preserve"> – Приложение №1);</w:t>
      </w:r>
    </w:p>
    <w:p w:rsidR="008B4708" w:rsidRDefault="008B4708" w:rsidP="004620E0">
      <w:pPr>
        <w:pStyle w:val="a7"/>
        <w:ind w:left="1068"/>
        <w:jc w:val="both"/>
        <w:rPr>
          <w:rFonts w:ascii="Times New Roman" w:hAnsi="Times New Roman"/>
        </w:rPr>
      </w:pPr>
    </w:p>
    <w:p w:rsidR="004620E0" w:rsidRDefault="004620E0" w:rsidP="004620E0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Поручить Администрации Эссойльского сельского поселения обратиться в Администрацию Пряжинского национального муниципального района с заявлением о выделении </w:t>
      </w:r>
      <w:r w:rsidRPr="006705A7">
        <w:rPr>
          <w:rFonts w:ascii="Times New Roman" w:hAnsi="Times New Roman"/>
        </w:rPr>
        <w:t xml:space="preserve">земельного участка </w:t>
      </w:r>
      <w:r>
        <w:rPr>
          <w:rFonts w:ascii="Times New Roman" w:hAnsi="Times New Roman"/>
        </w:rPr>
        <w:t xml:space="preserve">ориентировочной площадью 1,5 га </w:t>
      </w:r>
      <w:r w:rsidRPr="006705A7">
        <w:rPr>
          <w:rFonts w:ascii="Times New Roman" w:hAnsi="Times New Roman"/>
        </w:rPr>
        <w:t xml:space="preserve">для размещения муниципального кладбища традиционного захоронения в </w:t>
      </w:r>
      <w:proofErr w:type="spellStart"/>
      <w:r w:rsidRPr="006705A7">
        <w:rPr>
          <w:rFonts w:ascii="Times New Roman" w:hAnsi="Times New Roman"/>
        </w:rPr>
        <w:t>с</w:t>
      </w:r>
      <w:proofErr w:type="gramStart"/>
      <w:r w:rsidRPr="006705A7">
        <w:rPr>
          <w:rFonts w:ascii="Times New Roman" w:hAnsi="Times New Roman"/>
        </w:rPr>
        <w:t>.Э</w:t>
      </w:r>
      <w:proofErr w:type="gramEnd"/>
      <w:r w:rsidRPr="006705A7">
        <w:rPr>
          <w:rFonts w:ascii="Times New Roman" w:hAnsi="Times New Roman"/>
        </w:rPr>
        <w:t>ссойла</w:t>
      </w:r>
      <w:proofErr w:type="spellEnd"/>
      <w:r w:rsidRPr="006705A7">
        <w:rPr>
          <w:rFonts w:ascii="Times New Roman" w:hAnsi="Times New Roman"/>
        </w:rPr>
        <w:t>, схемы расположения земельного участка на кадастровой карте для кладбища традиционного захоронения</w:t>
      </w:r>
      <w:r>
        <w:rPr>
          <w:rFonts w:ascii="Times New Roman" w:hAnsi="Times New Roman"/>
        </w:rPr>
        <w:t xml:space="preserve"> в кадастровом квартале 10:21:0082202.</w:t>
      </w:r>
    </w:p>
    <w:p w:rsidR="004620E0" w:rsidRDefault="004620E0" w:rsidP="004620E0">
      <w:pPr>
        <w:pStyle w:val="a7"/>
        <w:ind w:left="1068"/>
        <w:jc w:val="both"/>
        <w:rPr>
          <w:rFonts w:ascii="Times New Roman" w:hAnsi="Times New Roman"/>
        </w:rPr>
      </w:pPr>
    </w:p>
    <w:p w:rsidR="008B3E26" w:rsidRDefault="008B3E26" w:rsidP="008B3E26">
      <w:pPr>
        <w:pStyle w:val="a7"/>
        <w:ind w:left="1068"/>
        <w:jc w:val="both"/>
        <w:rPr>
          <w:rFonts w:ascii="Times New Roman" w:hAnsi="Times New Roman"/>
        </w:rPr>
      </w:pPr>
    </w:p>
    <w:p w:rsidR="005F634D" w:rsidRDefault="005F634D" w:rsidP="005F634D">
      <w:pPr>
        <w:jc w:val="both"/>
        <w:rPr>
          <w:rFonts w:ascii="Times New Roman" w:hAnsi="Times New Roman"/>
          <w:szCs w:val="24"/>
        </w:rPr>
      </w:pPr>
    </w:p>
    <w:p w:rsidR="005F634D" w:rsidRDefault="005F634D" w:rsidP="005F634D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Эссойльского</w:t>
      </w:r>
    </w:p>
    <w:p w:rsidR="005F634D" w:rsidRDefault="005F634D" w:rsidP="005F634D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А.И.Ореханов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9"/>
      </w:tblGrid>
      <w:tr w:rsidR="00591A56" w:rsidRPr="00EB602C" w:rsidTr="00656076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91A56" w:rsidRPr="00EB602C" w:rsidRDefault="005F634D" w:rsidP="00EB6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Разослать: дело-1, Адми</w:t>
            </w:r>
            <w:r w:rsidR="00491C5E">
              <w:rPr>
                <w:rFonts w:ascii="Times New Roman" w:hAnsi="Times New Roman"/>
                <w:szCs w:val="24"/>
              </w:rPr>
              <w:t>нистрация ПНМР-1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AC36E9" w:rsidRPr="00EB602C" w:rsidRDefault="00AC36E9" w:rsidP="00EB602C">
      <w:pPr>
        <w:rPr>
          <w:rFonts w:ascii="Times New Roman" w:hAnsi="Times New Roman"/>
        </w:rPr>
      </w:pPr>
    </w:p>
    <w:p w:rsidR="004F3171" w:rsidRPr="00EB602C" w:rsidRDefault="004F3171" w:rsidP="00EB602C">
      <w:pPr>
        <w:rPr>
          <w:rFonts w:ascii="Times New Roman" w:hAnsi="Times New Roman"/>
        </w:rPr>
      </w:pPr>
    </w:p>
    <w:sectPr w:rsidR="004F3171" w:rsidRPr="00EB602C" w:rsidSect="004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96"/>
    <w:multiLevelType w:val="hybridMultilevel"/>
    <w:tmpl w:val="1F00B8C0"/>
    <w:lvl w:ilvl="0" w:tplc="654A634E">
      <w:start w:val="1"/>
      <w:numFmt w:val="decimal"/>
      <w:lvlText w:val="%1."/>
      <w:lvlJc w:val="left"/>
      <w:pPr>
        <w:ind w:left="630" w:hanging="39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74E3E2D"/>
    <w:multiLevelType w:val="hybridMultilevel"/>
    <w:tmpl w:val="4AC4D1DC"/>
    <w:lvl w:ilvl="0" w:tplc="82661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197293"/>
    <w:multiLevelType w:val="hybridMultilevel"/>
    <w:tmpl w:val="6F0237CE"/>
    <w:lvl w:ilvl="0" w:tplc="82661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925AC"/>
    <w:multiLevelType w:val="hybridMultilevel"/>
    <w:tmpl w:val="DCC4FAE4"/>
    <w:lvl w:ilvl="0" w:tplc="82661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E9"/>
    <w:rsid w:val="00163CFD"/>
    <w:rsid w:val="001A2E9B"/>
    <w:rsid w:val="001D3035"/>
    <w:rsid w:val="001F10F9"/>
    <w:rsid w:val="004620E0"/>
    <w:rsid w:val="00491C5E"/>
    <w:rsid w:val="004C37E7"/>
    <w:rsid w:val="004C78E3"/>
    <w:rsid w:val="004F3171"/>
    <w:rsid w:val="00591A56"/>
    <w:rsid w:val="005E6344"/>
    <w:rsid w:val="005F634D"/>
    <w:rsid w:val="006705A7"/>
    <w:rsid w:val="006A2642"/>
    <w:rsid w:val="007A09BD"/>
    <w:rsid w:val="008B3E26"/>
    <w:rsid w:val="008B4708"/>
    <w:rsid w:val="00AC36E9"/>
    <w:rsid w:val="00B02F80"/>
    <w:rsid w:val="00C44ECD"/>
    <w:rsid w:val="00CE782E"/>
    <w:rsid w:val="00D15045"/>
    <w:rsid w:val="00D564BD"/>
    <w:rsid w:val="00D700E3"/>
    <w:rsid w:val="00DC6FAF"/>
    <w:rsid w:val="00EB602C"/>
    <w:rsid w:val="00F0445A"/>
    <w:rsid w:val="00F1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E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36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AC36E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5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A247-A747-48F4-BD3E-395B4011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2012-09-25T12:27:00Z</dcterms:created>
  <dcterms:modified xsi:type="dcterms:W3CDTF">2013-02-01T07:24:00Z</dcterms:modified>
</cp:coreProperties>
</file>